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0F" w:rsidRDefault="006F2774">
      <w:r w:rsidRPr="006F2774">
        <w:rPr>
          <w:noProof/>
          <w:lang w:eastAsia="ru-RU"/>
        </w:rPr>
        <w:drawing>
          <wp:inline distT="0" distB="0" distL="0" distR="0">
            <wp:extent cx="5940425" cy="3654066"/>
            <wp:effectExtent l="0" t="0" r="3175" b="3810"/>
            <wp:docPr id="1" name="Рисунок 1" descr="C:\Users\antipov_vi\AppData\Local\Microsoft\Windows\Temporary Internet Files\Content.Outlook\3W7D4D0B\RigolD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pov_vi\AppData\Local\Microsoft\Windows\Temporary Internet Files\Content.Outlook\3W7D4D0B\RigolDS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74" w:rsidRDefault="006F2774" w:rsidP="006F2774">
      <w:r>
        <w:rPr>
          <w:rFonts w:hint="cs"/>
        </w:rPr>
        <w:t>И</w:t>
      </w:r>
      <w:r>
        <w:t>ндуктивность дроссел</w:t>
      </w:r>
      <w:r>
        <w:rPr>
          <w:rFonts w:hint="cs"/>
        </w:rPr>
        <w:t>я</w:t>
      </w:r>
      <w:r>
        <w:t xml:space="preserve"> 48 гн (насыщение сердечника критическое, переводи</w:t>
      </w:r>
      <w:r>
        <w:rPr>
          <w:rFonts w:hint="cs"/>
        </w:rPr>
        <w:t>т</w:t>
      </w:r>
      <w:r>
        <w:t xml:space="preserve"> в режим короткого замыкания при любом токе)</w:t>
      </w:r>
      <w:r w:rsidRPr="006F2774">
        <w:t xml:space="preserve"> </w:t>
      </w:r>
      <w:r>
        <w:t>толщины прокладки – 0.</w:t>
      </w:r>
      <w:r>
        <w:t>3</w:t>
      </w:r>
      <w:r>
        <w:t xml:space="preserve"> </w:t>
      </w:r>
      <w:r>
        <w:t>мм, 3700вит.</w:t>
      </w:r>
      <w:r w:rsidRPr="006F2774">
        <w:t xml:space="preserve"> /</w:t>
      </w:r>
      <w:r>
        <w:t xml:space="preserve"> 96 ом. Провод 0.45мм </w:t>
      </w:r>
      <w:r>
        <w:rPr>
          <w:rFonts w:hint="cs"/>
        </w:rPr>
        <w:t>М</w:t>
      </w:r>
      <w:r>
        <w:t xml:space="preserve">ощность тр-р 400 вт. </w:t>
      </w:r>
    </w:p>
    <w:p w:rsidR="006F2774" w:rsidRDefault="006F2774">
      <w:bookmarkStart w:id="0" w:name="_GoBack"/>
      <w:bookmarkEnd w:id="0"/>
    </w:p>
    <w:p w:rsidR="006F2774" w:rsidRDefault="006F2774">
      <w:r w:rsidRPr="006F2774">
        <w:rPr>
          <w:noProof/>
          <w:lang w:eastAsia="ru-RU"/>
        </w:rPr>
        <w:drawing>
          <wp:inline distT="0" distB="0" distL="0" distR="0">
            <wp:extent cx="5940425" cy="3654066"/>
            <wp:effectExtent l="0" t="0" r="3175" b="3810"/>
            <wp:docPr id="2" name="Рисунок 2" descr="C:\Users\antipov_vi\AppData\Local\Microsoft\Windows\Temporary Internet Files\Content.Outlook\3W7D4D0B\RigolD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ipov_vi\AppData\Local\Microsoft\Windows\Temporary Internet Files\Content.Outlook\3W7D4D0B\RigolD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17" w:rsidRDefault="006F2774" w:rsidP="00DB2817">
      <w:r>
        <w:rPr>
          <w:rFonts w:hint="cs"/>
        </w:rPr>
        <w:t>И</w:t>
      </w:r>
      <w:r>
        <w:t>ндуктивность дроссел</w:t>
      </w:r>
      <w:r>
        <w:rPr>
          <w:rFonts w:hint="cs"/>
        </w:rPr>
        <w:t>я</w:t>
      </w:r>
      <w:r>
        <w:t xml:space="preserve"> </w:t>
      </w:r>
      <w:r>
        <w:t>20</w:t>
      </w:r>
      <w:r>
        <w:t xml:space="preserve"> </w:t>
      </w:r>
      <w:r>
        <w:t>гн (</w:t>
      </w:r>
      <w:r>
        <w:t xml:space="preserve">насыщение сердечника </w:t>
      </w:r>
      <w:r>
        <w:t>при токе 500 ма</w:t>
      </w:r>
      <w:r>
        <w:t>, переводи</w:t>
      </w:r>
      <w:r>
        <w:rPr>
          <w:rFonts w:hint="cs"/>
        </w:rPr>
        <w:t>т</w:t>
      </w:r>
      <w:r>
        <w:t xml:space="preserve"> в режим короткого замыкания)</w:t>
      </w:r>
      <w:r>
        <w:t xml:space="preserve"> регулировка происходит за счет толщины прокладки – 0.9 мм</w:t>
      </w:r>
      <w:r w:rsidR="00DB2817">
        <w:t xml:space="preserve">.   </w:t>
      </w:r>
      <w:r w:rsidR="00DB2817">
        <w:t>3700вит.</w:t>
      </w:r>
      <w:r w:rsidR="00DB2817" w:rsidRPr="006F2774">
        <w:t xml:space="preserve"> /</w:t>
      </w:r>
      <w:r w:rsidR="00DB2817">
        <w:t xml:space="preserve"> 96 ом. Провод 0.45мм </w:t>
      </w:r>
      <w:r w:rsidR="00DB2817">
        <w:rPr>
          <w:rFonts w:hint="cs"/>
        </w:rPr>
        <w:t>М</w:t>
      </w:r>
      <w:r w:rsidR="00DB2817">
        <w:t xml:space="preserve">ощность тр-р 400 вт. </w:t>
      </w:r>
    </w:p>
    <w:p w:rsidR="006F2774" w:rsidRDefault="006F2774" w:rsidP="006F2774"/>
    <w:p w:rsidR="006F2774" w:rsidRDefault="006F2774"/>
    <w:sectPr w:rsidR="006F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4"/>
    <w:rsid w:val="001A5C8D"/>
    <w:rsid w:val="006F2774"/>
    <w:rsid w:val="00A632B0"/>
    <w:rsid w:val="00D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F7EC-6F24-482F-9262-06122C1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antipov_vi</dc:creator>
  <cp:keywords/>
  <dc:description/>
  <cp:lastModifiedBy>antipov_vi</cp:lastModifiedBy>
  <cp:revision>2</cp:revision>
  <dcterms:created xsi:type="dcterms:W3CDTF">2021-06-04T07:03:00Z</dcterms:created>
  <dcterms:modified xsi:type="dcterms:W3CDTF">2021-06-04T07:15:00Z</dcterms:modified>
</cp:coreProperties>
</file>